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7A3A" w14:textId="77777777" w:rsidR="0045477E" w:rsidRDefault="0045477E">
      <w:pPr>
        <w:rPr>
          <w:rFonts w:ascii="Liberation Sans" w:hAnsi="Liberation Sans" w:cs="Liberation Sans"/>
          <w:sz w:val="28"/>
          <w:szCs w:val="28"/>
        </w:rPr>
      </w:pPr>
    </w:p>
    <w:p w14:paraId="51800632" w14:textId="77777777" w:rsidR="0045477E" w:rsidRDefault="008958E5">
      <w:pPr>
        <w:spacing w:after="0" w:line="240" w:lineRule="auto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>Объявление</w:t>
      </w:r>
    </w:p>
    <w:p w14:paraId="377A8135" w14:textId="77777777" w:rsidR="0045477E" w:rsidRDefault="008958E5">
      <w:pPr>
        <w:spacing w:after="0" w:line="240" w:lineRule="auto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о проведении конкурса «</w:t>
      </w:r>
      <w:proofErr w:type="spellStart"/>
      <w:r>
        <w:rPr>
          <w:rFonts w:ascii="Liberation Sans" w:hAnsi="Liberation Sans" w:cs="Liberation Sans"/>
          <w:sz w:val="28"/>
          <w:szCs w:val="28"/>
        </w:rPr>
        <w:t>НУР_доверяет</w:t>
      </w:r>
      <w:proofErr w:type="spellEnd"/>
      <w:r>
        <w:rPr>
          <w:rFonts w:ascii="Liberation Sans" w:hAnsi="Liberation Sans" w:cs="Liberation Sans"/>
          <w:sz w:val="28"/>
          <w:szCs w:val="28"/>
        </w:rPr>
        <w:t xml:space="preserve">» </w:t>
      </w:r>
    </w:p>
    <w:p w14:paraId="71BBAE4F" w14:textId="77777777" w:rsidR="0045477E" w:rsidRDefault="008958E5">
      <w:pPr>
        <w:spacing w:after="0" w:line="240" w:lineRule="auto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в муниципальном образовании город Новый Уренгой</w:t>
      </w:r>
    </w:p>
    <w:p w14:paraId="481B07A8" w14:textId="77777777" w:rsidR="0045477E" w:rsidRDefault="0045477E">
      <w:pPr>
        <w:spacing w:after="0" w:line="240" w:lineRule="auto"/>
        <w:jc w:val="center"/>
        <w:rPr>
          <w:rFonts w:ascii="Liberation Sans" w:hAnsi="Liberation Sans" w:cs="Liberation Sans"/>
          <w:sz w:val="28"/>
          <w:szCs w:val="28"/>
        </w:rPr>
      </w:pPr>
    </w:p>
    <w:p w14:paraId="500194B8" w14:textId="12EDF059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В соответствии с постановлением Администрации города Новый Уренгой от 17.01.2024 № 15</w:t>
      </w:r>
      <w:r>
        <w:rPr>
          <w:rFonts w:ascii="Liberation Sans" w:hAnsi="Liberation Sans" w:cs="Liberation Sans"/>
          <w:sz w:val="28"/>
          <w:szCs w:val="28"/>
        </w:rPr>
        <w:t xml:space="preserve"> «О проведении конкурса «</w:t>
      </w:r>
      <w:proofErr w:type="spellStart"/>
      <w:r>
        <w:rPr>
          <w:rFonts w:ascii="Liberation Sans" w:hAnsi="Liberation Sans" w:cs="Liberation Sans"/>
          <w:sz w:val="28"/>
          <w:szCs w:val="28"/>
        </w:rPr>
        <w:t>НУР_доверяет</w:t>
      </w:r>
      <w:proofErr w:type="spellEnd"/>
      <w:r>
        <w:rPr>
          <w:rFonts w:ascii="Liberation Sans" w:hAnsi="Liberation Sans" w:cs="Liberation Sans"/>
          <w:sz w:val="28"/>
          <w:szCs w:val="28"/>
        </w:rPr>
        <w:t>» в муниципальном образовании город Новый Уренгой в 2024 году»</w:t>
      </w:r>
      <w:r>
        <w:rPr>
          <w:rFonts w:ascii="Liberation Sans" w:hAnsi="Liberation Sans" w:cs="Liberation Sans"/>
          <w:sz w:val="28"/>
          <w:szCs w:val="28"/>
        </w:rPr>
        <w:t xml:space="preserve"> некоммерческая</w:t>
      </w:r>
      <w:r w:rsidR="00081752"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>организация «Новоуренгойский фонд развития предпринимательства» осуществляет прием заявок на участие в конкурсных мероприятиях.</w:t>
      </w:r>
    </w:p>
    <w:p w14:paraId="67B324C4" w14:textId="77777777" w:rsidR="0045477E" w:rsidRDefault="008958E5">
      <w:pPr>
        <w:pStyle w:val="af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Срок приема </w:t>
      </w:r>
      <w:r>
        <w:rPr>
          <w:rFonts w:ascii="Liberation Sans" w:hAnsi="Liberation Sans" w:cs="Liberation Sans"/>
          <w:b/>
          <w:bCs/>
          <w:sz w:val="28"/>
          <w:szCs w:val="28"/>
        </w:rPr>
        <w:t>заявок</w:t>
      </w:r>
      <w:r>
        <w:rPr>
          <w:rFonts w:ascii="Liberation Sans" w:hAnsi="Liberation Sans" w:cs="Liberation Sans"/>
          <w:sz w:val="28"/>
          <w:szCs w:val="28"/>
        </w:rPr>
        <w:t>: с 11.03.2024 по 05.04.2024, с 09.00 до 17.30 (обеденный перерыв с 12:30 до 14:00).</w:t>
      </w:r>
    </w:p>
    <w:p w14:paraId="5E966FCF" w14:textId="4D2A40C7" w:rsidR="0045477E" w:rsidRDefault="008958E5">
      <w:pPr>
        <w:pStyle w:val="af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>Время и место проведения конкурса</w:t>
      </w:r>
      <w:r>
        <w:rPr>
          <w:rFonts w:ascii="Liberation Sans" w:hAnsi="Liberation Sans" w:cs="Liberation Sans"/>
          <w:sz w:val="28"/>
          <w:szCs w:val="28"/>
        </w:rPr>
        <w:t xml:space="preserve">: </w:t>
      </w:r>
      <w:r>
        <w:rPr>
          <w:rFonts w:ascii="Liberation Sans" w:hAnsi="Liberation Sans" w:cs="Liberation Sans"/>
          <w:sz w:val="28"/>
          <w:szCs w:val="28"/>
        </w:rPr>
        <w:t xml:space="preserve">15.05.2024, г. Новый Уренгой, </w:t>
      </w:r>
      <w:proofErr w:type="spellStart"/>
      <w:r>
        <w:rPr>
          <w:rFonts w:ascii="Liberation Sans" w:hAnsi="Liberation Sans" w:cs="Liberation Sans"/>
          <w:sz w:val="28"/>
          <w:szCs w:val="28"/>
        </w:rPr>
        <w:t>мкр</w:t>
      </w:r>
      <w:proofErr w:type="spellEnd"/>
      <w:r>
        <w:rPr>
          <w:rFonts w:ascii="Liberation Sans" w:hAnsi="Liberation Sans" w:cs="Liberation Sans"/>
          <w:sz w:val="28"/>
          <w:szCs w:val="28"/>
        </w:rPr>
        <w:t>. Советский, д.3.</w:t>
      </w:r>
    </w:p>
    <w:p w14:paraId="4C4C34A9" w14:textId="77777777" w:rsidR="0045477E" w:rsidRDefault="008958E5">
      <w:pPr>
        <w:pStyle w:val="af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>Критерии отбора участников Конкурса</w:t>
      </w:r>
      <w:r>
        <w:rPr>
          <w:rFonts w:ascii="Liberation Sans" w:hAnsi="Liberation Sans" w:cs="Liberation Sans"/>
          <w:sz w:val="28"/>
          <w:szCs w:val="28"/>
        </w:rPr>
        <w:t>:</w:t>
      </w:r>
    </w:p>
    <w:p w14:paraId="228D16C8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– наличие сведений об участнике Конкурса </w:t>
      </w:r>
      <w:r>
        <w:rPr>
          <w:rFonts w:ascii="Liberation Sans" w:hAnsi="Liberation Sans" w:cs="Liberation Sans"/>
          <w:sz w:val="28"/>
          <w:szCs w:val="28"/>
        </w:rPr>
        <w:t>в Едином реестре субъектов малого и среднего предпринимательства;</w:t>
      </w:r>
    </w:p>
    <w:p w14:paraId="19AFB2E7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– отсутствие задолженности по заработной плате перед работниками на дату подачи заявки;</w:t>
      </w:r>
    </w:p>
    <w:p w14:paraId="046EFCE5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– соблюдение уровня заработной платы существующих и вновь нанимаемых работников не ниже уровня минимал</w:t>
      </w:r>
      <w:r>
        <w:rPr>
          <w:rFonts w:ascii="Liberation Sans" w:hAnsi="Liberation Sans" w:cs="Liberation Sans"/>
          <w:sz w:val="28"/>
          <w:szCs w:val="28"/>
        </w:rPr>
        <w:t>ьной заработной платы в Ямало-Ненецком автономном округе, установленной региональным соглашением между исполнительными органами Ямало-Ненецкого автономного округа, Ямало-Ненецким территориальным объединением организаций профсоюзов и Объединением работодате</w:t>
      </w:r>
      <w:r>
        <w:rPr>
          <w:rFonts w:ascii="Liberation Sans" w:hAnsi="Liberation Sans" w:cs="Liberation Sans"/>
          <w:sz w:val="28"/>
          <w:szCs w:val="28"/>
        </w:rPr>
        <w:t>лей Ямало-Ненецкого автономного округа на дату подачи заявки;</w:t>
      </w:r>
    </w:p>
    <w:p w14:paraId="30E8A0C7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– участник Конкурса – юридическое лицо на первое число месяца, предшествующего месяцу, в котором планируется проведение Конкурса, не должен находиться в процессе реорганизации (за исключением реорганизации в форме присоединения к юридическому лицу, являюще</w:t>
      </w:r>
      <w:r>
        <w:rPr>
          <w:rFonts w:ascii="Liberation Sans" w:hAnsi="Liberation Sans" w:cs="Liberation Sans"/>
          <w:sz w:val="28"/>
          <w:szCs w:val="28"/>
        </w:rPr>
        <w:t xml:space="preserve">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– </w:t>
      </w:r>
      <w:r>
        <w:rPr>
          <w:rFonts w:ascii="Liberation Sans" w:hAnsi="Liberation Sans" w:cs="Liberation Sans"/>
          <w:sz w:val="28"/>
          <w:szCs w:val="28"/>
        </w:rPr>
        <w:t>индивидуальный предприниматель не должен прекратить деятельность в качестве индивидуального предпринимателя;</w:t>
      </w:r>
    </w:p>
    <w:p w14:paraId="676CC5FC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– участник Конкурса на первое число месяца, предшествующего месяцу, в котором планируется проведение Конкурса, не должен находиться в перечне орган</w:t>
      </w:r>
      <w:r>
        <w:rPr>
          <w:rFonts w:ascii="Liberation Sans" w:hAnsi="Liberation Sans" w:cs="Liberation Sans"/>
          <w:sz w:val="28"/>
          <w:szCs w:val="28"/>
        </w:rPr>
        <w:t xml:space="preserve">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>
        <w:rPr>
          <w:rFonts w:ascii="Liberation Sans" w:hAnsi="Liberation Sans" w:cs="Liberation Sans"/>
          <w:sz w:val="28"/>
          <w:szCs w:val="28"/>
        </w:rPr>
        <w:lastRenderedPageBreak/>
        <w:t>физических лиц, в отношении которых имеются сведения об их причастности к распространению оружия мас</w:t>
      </w:r>
      <w:r>
        <w:rPr>
          <w:rFonts w:ascii="Liberation Sans" w:hAnsi="Liberation Sans" w:cs="Liberation Sans"/>
          <w:sz w:val="28"/>
          <w:szCs w:val="28"/>
        </w:rPr>
        <w:t>сового уничтожения;</w:t>
      </w:r>
    </w:p>
    <w:p w14:paraId="52F450A1" w14:textId="77777777" w:rsidR="0045477E" w:rsidRDefault="008958E5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– участник Конкурса – юридическое лицо на первое число месяца, предшествующего месяцу, в котором планируется проведение Конкурса, не должен являться иностранным юридическим лицом, в том числе местом регистрации которого является государ</w:t>
      </w:r>
      <w:r>
        <w:rPr>
          <w:rFonts w:ascii="Liberation Sans" w:hAnsi="Liberation Sans" w:cs="Liberation Sans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</w:t>
      </w:r>
      <w:r>
        <w:rPr>
          <w:rFonts w:ascii="Liberation Sans" w:hAnsi="Liberation Sans" w:cs="Liberation Sans"/>
          <w:sz w:val="28"/>
          <w:szCs w:val="28"/>
        </w:rPr>
        <w:t xml:space="preserve">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</w:t>
      </w:r>
      <w:r>
        <w:rPr>
          <w:rFonts w:ascii="Liberation Sans" w:hAnsi="Liberation Sans" w:cs="Liberation Sans"/>
          <w:sz w:val="28"/>
          <w:szCs w:val="28"/>
        </w:rPr>
        <w:t>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</w:t>
      </w:r>
      <w:r>
        <w:rPr>
          <w:rFonts w:ascii="Liberation Sans" w:hAnsi="Liberation Sans" w:cs="Liberation Sans"/>
          <w:sz w:val="28"/>
          <w:szCs w:val="28"/>
        </w:rPr>
        <w:t>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01C6028A" w14:textId="77777777" w:rsidR="0045477E" w:rsidRDefault="008958E5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</w:rPr>
        <w:t>Соответствие вышеуказанным критериям</w:t>
      </w:r>
      <w:r>
        <w:rPr>
          <w:rFonts w:ascii="Liberation Sans" w:hAnsi="Liberation Sans" w:cs="Liberation Sans"/>
          <w:sz w:val="28"/>
          <w:szCs w:val="28"/>
        </w:rPr>
        <w:t xml:space="preserve"> участник Конкурса подтверждает подписанием заявки.</w:t>
      </w:r>
    </w:p>
    <w:p w14:paraId="245C17A4" w14:textId="77777777" w:rsidR="0045477E" w:rsidRDefault="008958E5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 </w:t>
      </w:r>
      <w:r>
        <w:rPr>
          <w:rFonts w:ascii="Liberation Sans" w:hAnsi="Liberation Sans" w:cs="Liberation Sans"/>
          <w:b/>
          <w:bCs/>
          <w:sz w:val="28"/>
          <w:szCs w:val="28"/>
        </w:rPr>
        <w:t>Порядок проведения Конкурса</w:t>
      </w:r>
      <w:r>
        <w:rPr>
          <w:rFonts w:ascii="Liberation Sans" w:hAnsi="Liberation Sans" w:cs="Liberation Sans"/>
          <w:sz w:val="28"/>
          <w:szCs w:val="28"/>
        </w:rPr>
        <w:t>.</w:t>
      </w:r>
    </w:p>
    <w:p w14:paraId="7C03A832" w14:textId="77777777" w:rsidR="0045477E" w:rsidRDefault="008958E5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Конкурс проводится по следующим номинациям:</w:t>
      </w:r>
    </w:p>
    <w:p w14:paraId="33589128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«Лучший объект общественного питания».</w:t>
      </w:r>
    </w:p>
    <w:p w14:paraId="67C58345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«Лучшая служба доставки еды».</w:t>
      </w:r>
    </w:p>
    <w:p w14:paraId="1F49E2CF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«Лучший магазин промышленных товаров».</w:t>
      </w:r>
    </w:p>
    <w:p w14:paraId="708ED286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«Лучший магазин про</w:t>
      </w: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довольственных товаров».</w:t>
      </w:r>
    </w:p>
    <w:p w14:paraId="322F48C8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«Лучший салон красоты».</w:t>
      </w:r>
    </w:p>
    <w:p w14:paraId="5B07DBEC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«Лучший объект бытовых услуг».</w:t>
      </w:r>
    </w:p>
    <w:p w14:paraId="578CE093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«Лучший медицинский центр».</w:t>
      </w:r>
    </w:p>
    <w:p w14:paraId="52903A33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«Лучший фитнес-клуб».</w:t>
      </w:r>
    </w:p>
    <w:p w14:paraId="0215855B" w14:textId="77777777" w:rsidR="0045477E" w:rsidRDefault="008958E5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>«Лучшее производство».</w:t>
      </w:r>
    </w:p>
    <w:p w14:paraId="0EA9AAD6" w14:textId="77777777" w:rsidR="0045477E" w:rsidRDefault="008958E5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z w:val="28"/>
          <w:szCs w:val="28"/>
        </w:rPr>
        <w:t xml:space="preserve">Специальный приз «Лучший предприниматель года». </w:t>
      </w:r>
    </w:p>
    <w:p w14:paraId="1E0B7EC1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Каждый участник Конкурса вправе подать по 1 заявке на неограниченное количество номинаций, указанных в пунктах 1 - 10.</w:t>
      </w:r>
    </w:p>
    <w:p w14:paraId="3A0A86A2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Победитель в номинации, указанной в пункте 10, определяется среди всех участников Конкурса по всем номинациям.</w:t>
      </w:r>
    </w:p>
    <w:p w14:paraId="40DBCA7F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Заявки принимаются в электронной форме на электронную почту Оператора Конкурса </w:t>
      </w:r>
      <w:proofErr w:type="spellStart"/>
      <w:r>
        <w:rPr>
          <w:rFonts w:ascii="Liberation Sans" w:hAnsi="Liberation Sans" w:cs="Liberation Sans"/>
          <w:sz w:val="28"/>
          <w:szCs w:val="28"/>
        </w:rPr>
        <w:t>info@</w:t>
      </w:r>
      <w:proofErr w:type="gramStart"/>
      <w:r>
        <w:rPr>
          <w:rFonts w:ascii="Liberation Sans" w:hAnsi="Liberation Sans" w:cs="Liberation Sans"/>
          <w:sz w:val="28"/>
          <w:szCs w:val="28"/>
        </w:rPr>
        <w:t>нонфрп.рф</w:t>
      </w:r>
      <w:proofErr w:type="spellEnd"/>
      <w:proofErr w:type="gramEnd"/>
      <w:r>
        <w:rPr>
          <w:rFonts w:ascii="Liberation Sans" w:hAnsi="Liberation Sans" w:cs="Liberation Sans"/>
          <w:sz w:val="28"/>
          <w:szCs w:val="28"/>
        </w:rPr>
        <w:t xml:space="preserve"> с пометкой «</w:t>
      </w:r>
      <w:proofErr w:type="spellStart"/>
      <w:r>
        <w:rPr>
          <w:rFonts w:ascii="Liberation Sans" w:hAnsi="Liberation Sans" w:cs="Liberation Sans"/>
          <w:sz w:val="28"/>
          <w:szCs w:val="28"/>
        </w:rPr>
        <w:t>НУР_доверяет</w:t>
      </w:r>
      <w:proofErr w:type="spellEnd"/>
      <w:r>
        <w:rPr>
          <w:rFonts w:ascii="Liberation Sans" w:hAnsi="Liberation Sans" w:cs="Liberation Sans"/>
          <w:sz w:val="28"/>
          <w:szCs w:val="28"/>
        </w:rPr>
        <w:t>».</w:t>
      </w:r>
    </w:p>
    <w:p w14:paraId="4AF43537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Участник Конкурса в установленные в объявлении сроки и порядке представляет в адрес Оператора:</w:t>
      </w:r>
    </w:p>
    <w:p w14:paraId="15AA58F9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lastRenderedPageBreak/>
        <w:t>– заявку по форме, установленной в прило</w:t>
      </w:r>
      <w:r>
        <w:rPr>
          <w:rFonts w:ascii="Liberation Sans" w:hAnsi="Liberation Sans" w:cs="Liberation Sans"/>
          <w:sz w:val="28"/>
          <w:szCs w:val="28"/>
        </w:rPr>
        <w:t>жении 1 к настоящему Объявлению;</w:t>
      </w:r>
    </w:p>
    <w:p w14:paraId="432401B4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– видеоролик-презентацию о деятельности участника Конкурса длительностью до 2 минут.</w:t>
      </w:r>
    </w:p>
    <w:p w14:paraId="57622789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Заявка должна содержать в том числе согласие на публикацию (размещение) в информационно-телекоммуникационной сети Интернет информации об у</w:t>
      </w:r>
      <w:r>
        <w:rPr>
          <w:rFonts w:ascii="Liberation Sans" w:hAnsi="Liberation Sans" w:cs="Liberation Sans"/>
          <w:sz w:val="28"/>
          <w:szCs w:val="28"/>
        </w:rPr>
        <w:t>частнике Конкурса, о подаваемой заявке, иной информации об участнике Конкурса, связанной с соответствующим отбором, а также согласие на обработку персональных данных (для индивидуального предпринимателя).</w:t>
      </w:r>
    </w:p>
    <w:p w14:paraId="6B93A81B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Ответственность за достоверность представляемых док</w:t>
      </w:r>
      <w:r>
        <w:rPr>
          <w:rFonts w:ascii="Liberation Sans" w:hAnsi="Liberation Sans" w:cs="Liberation Sans"/>
          <w:sz w:val="28"/>
          <w:szCs w:val="28"/>
        </w:rPr>
        <w:t xml:space="preserve">ументов несет участник Конкурса. </w:t>
      </w:r>
    </w:p>
    <w:p w14:paraId="1AA4FEE2" w14:textId="77777777" w:rsidR="0045477E" w:rsidRDefault="008958E5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5. </w:t>
      </w:r>
      <w:r>
        <w:rPr>
          <w:rFonts w:ascii="Liberation Sans" w:hAnsi="Liberation Sans" w:cs="Liberation Sans"/>
          <w:b/>
          <w:bCs/>
          <w:sz w:val="28"/>
          <w:szCs w:val="28"/>
        </w:rPr>
        <w:t>Порядок и срок определения победителей Конкурса</w:t>
      </w:r>
      <w:r>
        <w:rPr>
          <w:rFonts w:ascii="Liberation Sans" w:hAnsi="Liberation Sans" w:cs="Liberation Sans"/>
          <w:sz w:val="28"/>
          <w:szCs w:val="28"/>
        </w:rPr>
        <w:t>.</w:t>
      </w:r>
    </w:p>
    <w:p w14:paraId="46D2ED4E" w14:textId="77777777" w:rsidR="0045477E" w:rsidRDefault="008958E5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В срок до 15.05.2024 комиссия по проведению конкурса «</w:t>
      </w:r>
      <w:proofErr w:type="spellStart"/>
      <w:r>
        <w:rPr>
          <w:rFonts w:ascii="Liberation Sans" w:eastAsia="Liberation Serif" w:hAnsi="Liberation Sans" w:cs="Liberation Sans"/>
          <w:sz w:val="28"/>
          <w:szCs w:val="28"/>
        </w:rPr>
        <w:t>НУР_доверяет</w:t>
      </w:r>
      <w:proofErr w:type="spellEnd"/>
      <w:r>
        <w:rPr>
          <w:rFonts w:ascii="Liberation Sans" w:eastAsia="Liberation Serif" w:hAnsi="Liberation Sans" w:cs="Liberation Sans"/>
          <w:sz w:val="28"/>
          <w:szCs w:val="28"/>
        </w:rPr>
        <w:t xml:space="preserve">» в муниципальном образовании город Новый Уренгой: </w:t>
      </w:r>
    </w:p>
    <w:p w14:paraId="24E6B4EF" w14:textId="77777777" w:rsidR="0045477E" w:rsidRDefault="008958E5">
      <w:pPr>
        <w:pStyle w:val="af9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принимает решение о допуске или отказе в допуске у</w:t>
      </w:r>
      <w:r>
        <w:rPr>
          <w:rFonts w:ascii="Liberation Sans" w:eastAsia="Liberation Serif" w:hAnsi="Liberation Sans" w:cs="Liberation Sans"/>
          <w:sz w:val="28"/>
          <w:szCs w:val="28"/>
        </w:rPr>
        <w:t xml:space="preserve">частника Конкурса к участию в Конкурсе на основании соответствия или несоответствия критериям, указанным в пункте 3 настоящего объявления; </w:t>
      </w:r>
    </w:p>
    <w:p w14:paraId="41B8085F" w14:textId="77777777" w:rsidR="0045477E" w:rsidRDefault="008958E5">
      <w:pPr>
        <w:pStyle w:val="af9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организовывает народное голосование продолжительностью не менее 10 календарных дней по участникам Конкурса, допущенн</w:t>
      </w:r>
      <w:r>
        <w:rPr>
          <w:rFonts w:ascii="Liberation Sans" w:eastAsia="Liberation Serif" w:hAnsi="Liberation Sans" w:cs="Liberation Sans"/>
          <w:sz w:val="28"/>
          <w:szCs w:val="28"/>
        </w:rPr>
        <w:t xml:space="preserve">ым к участию в Конкурсе, на сайте </w:t>
      </w:r>
      <w:proofErr w:type="spellStart"/>
      <w:proofErr w:type="gramStart"/>
      <w:r>
        <w:rPr>
          <w:rFonts w:ascii="Liberation Sans" w:eastAsia="Liberation Serif" w:hAnsi="Liberation Sans" w:cs="Liberation Sans"/>
          <w:sz w:val="28"/>
          <w:szCs w:val="28"/>
        </w:rPr>
        <w:t>живемнасевере.рф</w:t>
      </w:r>
      <w:proofErr w:type="spellEnd"/>
      <w:proofErr w:type="gramEnd"/>
      <w:r>
        <w:rPr>
          <w:rFonts w:ascii="Liberation Sans" w:eastAsia="Liberation Serif" w:hAnsi="Liberation Sans" w:cs="Liberation Sans"/>
          <w:sz w:val="28"/>
          <w:szCs w:val="28"/>
        </w:rPr>
        <w:t>;</w:t>
      </w:r>
    </w:p>
    <w:p w14:paraId="4C25EC4B" w14:textId="77777777" w:rsidR="0045477E" w:rsidRDefault="008958E5">
      <w:pPr>
        <w:pStyle w:val="af9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подводит итоги Конкурса и определяет победителей народного голосования.</w:t>
      </w:r>
    </w:p>
    <w:p w14:paraId="65E6D388" w14:textId="77777777" w:rsidR="0045477E" w:rsidRDefault="008958E5">
      <w:pPr>
        <w:widowControl w:val="0"/>
        <w:tabs>
          <w:tab w:val="left" w:pos="1276"/>
          <w:tab w:val="left" w:pos="6461"/>
        </w:tabs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Победителем народного голосования в номинациях 1-9 признается участник Конкурса, набравший максимальное количество голосов на указан</w:t>
      </w:r>
      <w:r>
        <w:rPr>
          <w:rFonts w:ascii="Liberation Sans" w:eastAsia="Liberation Serif" w:hAnsi="Liberation Sans" w:cs="Liberation Sans"/>
          <w:sz w:val="28"/>
          <w:szCs w:val="28"/>
        </w:rPr>
        <w:t>ной электронной площадке</w:t>
      </w:r>
      <w:r>
        <w:rPr>
          <w:rFonts w:ascii="Liberation Sans" w:hAnsi="Liberation Sans" w:cs="Liberation Sans"/>
          <w:sz w:val="28"/>
          <w:szCs w:val="28"/>
        </w:rPr>
        <w:t>.</w:t>
      </w:r>
    </w:p>
    <w:p w14:paraId="634E03E3" w14:textId="77777777" w:rsidR="0045477E" w:rsidRDefault="008958E5">
      <w:pPr>
        <w:widowControl w:val="0"/>
        <w:tabs>
          <w:tab w:val="left" w:pos="1276"/>
          <w:tab w:val="left" w:pos="6461"/>
        </w:tabs>
        <w:spacing w:after="0" w:line="240" w:lineRule="auto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ans" w:hAnsi="Liberation Sans" w:cs="Liberation Sans"/>
          <w:color w:val="000000" w:themeColor="text1"/>
          <w:spacing w:val="-4"/>
          <w:sz w:val="28"/>
          <w:szCs w:val="28"/>
        </w:rPr>
        <w:t>В случае поступления в номинациях 1-9 одной заявки участника Конкурса, допущенного к участию в Конкурсе, такой участник Конкурса признается комиссией победителем Конкурса.</w:t>
      </w:r>
      <w:r>
        <w:rPr>
          <w:rFonts w:ascii="Liberation Sans" w:hAnsi="Liberation Sans" w:cs="Liberation Sans"/>
          <w:sz w:val="28"/>
          <w:szCs w:val="28"/>
        </w:rPr>
        <w:tab/>
      </w:r>
    </w:p>
    <w:p w14:paraId="42F8027E" w14:textId="77777777" w:rsidR="0045477E" w:rsidRDefault="008958E5">
      <w:pPr>
        <w:pStyle w:val="a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В случае наличия нескольких участников, набравших наиболь</w:t>
      </w:r>
      <w:r>
        <w:rPr>
          <w:rFonts w:ascii="Liberation Sans" w:eastAsia="Liberation Serif" w:hAnsi="Liberation Sans" w:cs="Liberation Sans"/>
          <w:sz w:val="28"/>
          <w:szCs w:val="28"/>
        </w:rPr>
        <w:t>шее количество голосов, преимущество имеет тот участник, чья заявка поступила ранее.</w:t>
      </w:r>
    </w:p>
    <w:p w14:paraId="3F846C3F" w14:textId="77777777" w:rsidR="0045477E" w:rsidRDefault="008958E5">
      <w:pPr>
        <w:pStyle w:val="a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Победителям Конкурса вручаются дипломы и интерьерные наклейки «</w:t>
      </w:r>
      <w:proofErr w:type="spellStart"/>
      <w:r>
        <w:rPr>
          <w:rFonts w:ascii="Liberation Sans" w:eastAsia="Liberation Serif" w:hAnsi="Liberation Sans" w:cs="Liberation Sans"/>
          <w:sz w:val="28"/>
          <w:szCs w:val="28"/>
        </w:rPr>
        <w:t>НУР_доверяет</w:t>
      </w:r>
      <w:proofErr w:type="spellEnd"/>
      <w:r>
        <w:rPr>
          <w:rFonts w:ascii="Liberation Sans" w:eastAsia="Liberation Serif" w:hAnsi="Liberation Sans" w:cs="Liberation Sans"/>
          <w:sz w:val="28"/>
          <w:szCs w:val="28"/>
        </w:rPr>
        <w:t>».</w:t>
      </w:r>
    </w:p>
    <w:p w14:paraId="563989DF" w14:textId="77777777" w:rsidR="0045477E" w:rsidRDefault="008958E5">
      <w:pPr>
        <w:pStyle w:val="a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Выплата награды в денежной форме не предусмотрена.</w:t>
      </w:r>
    </w:p>
    <w:p w14:paraId="786B19CF" w14:textId="77777777" w:rsidR="0045477E" w:rsidRDefault="008958E5">
      <w:pPr>
        <w:pStyle w:val="a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>Награждение победителей Конкурса проводитс</w:t>
      </w:r>
      <w:r>
        <w:rPr>
          <w:rFonts w:ascii="Liberation Sans" w:eastAsia="Liberation Serif" w:hAnsi="Liberation Sans" w:cs="Liberation Sans"/>
          <w:sz w:val="28"/>
          <w:szCs w:val="28"/>
        </w:rPr>
        <w:t>я в торжественной обстановке.</w:t>
      </w:r>
    </w:p>
    <w:p w14:paraId="3FCA0652" w14:textId="77777777" w:rsidR="0045477E" w:rsidRDefault="008958E5">
      <w:pPr>
        <w:pStyle w:val="a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eastAsia="Liberation Serif" w:hAnsi="Liberation Sans" w:cs="Liberation Sans"/>
          <w:sz w:val="28"/>
          <w:szCs w:val="28"/>
        </w:rPr>
        <w:t xml:space="preserve">Итоги Конкурса освещаются в средствах массовой информации. </w:t>
      </w:r>
    </w:p>
    <w:p w14:paraId="446155D3" w14:textId="77777777" w:rsidR="0045477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</w:p>
    <w:p w14:paraId="652657EA" w14:textId="77777777" w:rsidR="0045477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</w:p>
    <w:p w14:paraId="0B07AB2A" w14:textId="77777777" w:rsidR="0045477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</w:p>
    <w:p w14:paraId="403E271A" w14:textId="77777777" w:rsidR="0045477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</w:p>
    <w:p w14:paraId="2B6ED6CE" w14:textId="77777777" w:rsidR="0045477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</w:p>
    <w:p w14:paraId="563365D1" w14:textId="77777777" w:rsidR="0045477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</w:p>
    <w:p w14:paraId="1EF24D69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  <w:u w:val="single"/>
        </w:rPr>
      </w:pPr>
      <w:r w:rsidRPr="00CA48EE">
        <w:rPr>
          <w:rFonts w:ascii="Liberation Sans" w:hAnsi="Liberation Sans" w:cs="Liberation Sans"/>
          <w:sz w:val="24"/>
          <w:szCs w:val="24"/>
          <w:u w:val="single"/>
        </w:rPr>
        <w:lastRenderedPageBreak/>
        <w:t>Приложение 1</w:t>
      </w:r>
    </w:p>
    <w:p w14:paraId="509074D5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  <w:r w:rsidRPr="00CA48EE">
        <w:rPr>
          <w:rFonts w:ascii="Liberation Sans" w:hAnsi="Liberation Sans" w:cs="Liberation Sans"/>
          <w:sz w:val="24"/>
          <w:szCs w:val="24"/>
        </w:rPr>
        <w:t>к объявлению о проведении конкурса</w:t>
      </w:r>
    </w:p>
    <w:p w14:paraId="50DEF85A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  <w:r w:rsidRPr="00CA48EE">
        <w:rPr>
          <w:rFonts w:ascii="Liberation Sans" w:hAnsi="Liberation Sans" w:cs="Liberation Sans"/>
          <w:sz w:val="24"/>
          <w:szCs w:val="24"/>
        </w:rPr>
        <w:t>«</w:t>
      </w:r>
      <w:proofErr w:type="spellStart"/>
      <w:r w:rsidRPr="00CA48EE">
        <w:rPr>
          <w:rFonts w:ascii="Liberation Sans" w:hAnsi="Liberation Sans" w:cs="Liberation Sans"/>
          <w:sz w:val="24"/>
          <w:szCs w:val="24"/>
        </w:rPr>
        <w:t>НУР_доверяет</w:t>
      </w:r>
      <w:proofErr w:type="spellEnd"/>
      <w:r w:rsidRPr="00CA48EE">
        <w:rPr>
          <w:rFonts w:ascii="Liberation Sans" w:hAnsi="Liberation Sans" w:cs="Liberation Sans"/>
          <w:sz w:val="24"/>
          <w:szCs w:val="24"/>
        </w:rPr>
        <w:t>» в муниципальном</w:t>
      </w:r>
    </w:p>
    <w:p w14:paraId="14EA80E5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  <w:r w:rsidRPr="00CA48EE">
        <w:rPr>
          <w:rFonts w:ascii="Liberation Sans" w:hAnsi="Liberation Sans" w:cs="Liberation Sans"/>
          <w:sz w:val="24"/>
          <w:szCs w:val="24"/>
        </w:rPr>
        <w:t>образовании город Новый Уренгой в 2024 году</w:t>
      </w:r>
    </w:p>
    <w:p w14:paraId="035F8FC3" w14:textId="77777777" w:rsidR="0045477E" w:rsidRPr="00CA48EE" w:rsidRDefault="0045477E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</w:p>
    <w:p w14:paraId="041AD2A8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  <w:r w:rsidRPr="00CA48EE">
        <w:rPr>
          <w:rFonts w:ascii="Liberation Sans" w:hAnsi="Liberation Sans" w:cs="Liberation Sans"/>
          <w:sz w:val="24"/>
          <w:szCs w:val="24"/>
        </w:rPr>
        <w:t xml:space="preserve">Оператору конкурса </w:t>
      </w:r>
    </w:p>
    <w:p w14:paraId="14102DF5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  <w:r w:rsidRPr="00CA48EE">
        <w:rPr>
          <w:rFonts w:ascii="Liberation Sans" w:hAnsi="Liberation Sans" w:cs="Liberation Sans"/>
          <w:sz w:val="24"/>
          <w:szCs w:val="24"/>
        </w:rPr>
        <w:t>«</w:t>
      </w:r>
      <w:proofErr w:type="spellStart"/>
      <w:r w:rsidRPr="00CA48EE">
        <w:rPr>
          <w:rFonts w:ascii="Liberation Sans" w:hAnsi="Liberation Sans" w:cs="Liberation Sans"/>
          <w:sz w:val="24"/>
          <w:szCs w:val="24"/>
        </w:rPr>
        <w:t>НУР_доверяет</w:t>
      </w:r>
      <w:proofErr w:type="spellEnd"/>
      <w:r w:rsidRPr="00CA48EE">
        <w:rPr>
          <w:rFonts w:ascii="Liberation Sans" w:hAnsi="Liberation Sans" w:cs="Liberation Sans"/>
          <w:sz w:val="24"/>
          <w:szCs w:val="24"/>
        </w:rPr>
        <w:t>»</w:t>
      </w:r>
    </w:p>
    <w:p w14:paraId="4BBFC8F3" w14:textId="77777777" w:rsidR="0045477E" w:rsidRPr="00CA48EE" w:rsidRDefault="0045477E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</w:p>
    <w:p w14:paraId="178CEDEB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  <w:r w:rsidRPr="00CA48EE">
        <w:rPr>
          <w:rFonts w:ascii="Liberation Sans" w:hAnsi="Liberation Sans" w:cs="Liberation Sans"/>
          <w:sz w:val="24"/>
          <w:szCs w:val="24"/>
        </w:rPr>
        <w:t xml:space="preserve">НО «Новоуренгойский фонд </w:t>
      </w:r>
    </w:p>
    <w:p w14:paraId="14900978" w14:textId="77777777" w:rsidR="0045477E" w:rsidRPr="00CA48EE" w:rsidRDefault="008958E5">
      <w:pPr>
        <w:spacing w:after="0" w:line="240" w:lineRule="auto"/>
        <w:ind w:left="4677" w:firstLine="1"/>
        <w:jc w:val="both"/>
        <w:rPr>
          <w:rFonts w:ascii="Liberation Sans" w:hAnsi="Liberation Sans" w:cs="Liberation Sans"/>
          <w:sz w:val="24"/>
          <w:szCs w:val="24"/>
        </w:rPr>
      </w:pPr>
      <w:r w:rsidRPr="00CA48EE">
        <w:rPr>
          <w:rFonts w:ascii="Liberation Sans" w:hAnsi="Liberation Sans" w:cs="Liberation Sans"/>
          <w:sz w:val="24"/>
          <w:szCs w:val="24"/>
        </w:rPr>
        <w:t>развития предпринимательства»</w:t>
      </w:r>
    </w:p>
    <w:p w14:paraId="74C803CD" w14:textId="77777777" w:rsidR="0045477E" w:rsidRPr="00CA48E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4"/>
          <w:szCs w:val="24"/>
        </w:rPr>
      </w:pPr>
    </w:p>
    <w:p w14:paraId="3846CD0E" w14:textId="77777777" w:rsidR="0045477E" w:rsidRPr="00CA48EE" w:rsidRDefault="008958E5">
      <w:pPr>
        <w:pStyle w:val="ConsPlusNonformat"/>
        <w:widowControl/>
        <w:jc w:val="center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Заявка </w:t>
      </w:r>
    </w:p>
    <w:p w14:paraId="0F35560D" w14:textId="77777777" w:rsidR="0045477E" w:rsidRPr="00CA48EE" w:rsidRDefault="008958E5">
      <w:pPr>
        <w:pStyle w:val="ConsPlusNonformat"/>
        <w:widowControl/>
        <w:jc w:val="center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на участие в конкурсе «</w:t>
      </w:r>
      <w:proofErr w:type="spellStart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НУР_доверяет</w:t>
      </w:r>
      <w:proofErr w:type="spellEnd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» </w:t>
      </w:r>
    </w:p>
    <w:p w14:paraId="0C32DA89" w14:textId="77777777" w:rsidR="0045477E" w:rsidRPr="00CA48EE" w:rsidRDefault="008958E5">
      <w:pPr>
        <w:pStyle w:val="ConsPlusNonformat"/>
        <w:widowControl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__________________________________________________________</w:t>
      </w:r>
      <w:r w:rsidRPr="00CA48EE">
        <w:rPr>
          <w:rFonts w:ascii="Liberation Sans" w:hAnsi="Liberation Sans" w:cs="Liberation Sans"/>
          <w:color w:val="000000" w:themeColor="text1"/>
          <w:sz w:val="24"/>
          <w:szCs w:val="24"/>
        </w:rPr>
        <w:t>__</w:t>
      </w:r>
    </w:p>
    <w:p w14:paraId="15F67AE3" w14:textId="77777777" w:rsidR="0045477E" w:rsidRPr="00CA48EE" w:rsidRDefault="008958E5">
      <w:pPr>
        <w:tabs>
          <w:tab w:val="left" w:pos="993"/>
        </w:tabs>
        <w:spacing w:after="0" w:line="240" w:lineRule="auto"/>
        <w:jc w:val="center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(полное наименование юридического лица – заявителя; </w:t>
      </w: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br/>
        <w:t>Ф.И.О. индивидуального предпринимателя – заявителя)</w:t>
      </w:r>
    </w:p>
    <w:p w14:paraId="2BD50406" w14:textId="77777777" w:rsidR="0045477E" w:rsidRPr="00CA48EE" w:rsidRDefault="008958E5">
      <w:pPr>
        <w:tabs>
          <w:tab w:val="num" w:pos="1122"/>
        </w:tabs>
        <w:spacing w:after="0" w:line="240" w:lineRule="auto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pacing w:val="-8"/>
          <w:sz w:val="24"/>
          <w:szCs w:val="24"/>
        </w:rPr>
        <w:t xml:space="preserve">направляет(ю) на рассмотрение заявку </w:t>
      </w: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для участия в конкурсе «</w:t>
      </w:r>
      <w:proofErr w:type="spellStart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НУР_доверяет</w:t>
      </w:r>
      <w:proofErr w:type="spellEnd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» в номинации (-</w:t>
      </w:r>
      <w:proofErr w:type="spellStart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я</w:t>
      </w: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х</w:t>
      </w:r>
      <w:proofErr w:type="spellEnd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): </w:t>
      </w:r>
    </w:p>
    <w:p w14:paraId="26081E71" w14:textId="77777777" w:rsidR="0045477E" w:rsidRPr="00CA48EE" w:rsidRDefault="008958E5">
      <w:pPr>
        <w:tabs>
          <w:tab w:val="num" w:pos="1122"/>
        </w:tabs>
        <w:spacing w:after="0" w:line="240" w:lineRule="auto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____________________________________________________________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162"/>
        <w:gridCol w:w="1075"/>
        <w:gridCol w:w="1075"/>
        <w:gridCol w:w="1075"/>
        <w:gridCol w:w="1077"/>
      </w:tblGrid>
      <w:tr w:rsidR="0045477E" w:rsidRPr="00CA48EE" w14:paraId="633EED4D" w14:textId="77777777">
        <w:trPr>
          <w:trHeight w:val="340"/>
        </w:trPr>
        <w:tc>
          <w:tcPr>
            <w:tcW w:w="5162" w:type="dxa"/>
            <w:vAlign w:val="bottom"/>
          </w:tcPr>
          <w:p w14:paraId="20849ABD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ИНН заявителя</w:t>
            </w:r>
          </w:p>
        </w:tc>
        <w:tc>
          <w:tcPr>
            <w:tcW w:w="4302" w:type="dxa"/>
            <w:gridSpan w:val="4"/>
            <w:tcBorders>
              <w:bottom w:val="single" w:sz="4" w:space="0" w:color="000000"/>
            </w:tcBorders>
          </w:tcPr>
          <w:p w14:paraId="1A30F54B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18250041" w14:textId="77777777">
        <w:trPr>
          <w:trHeight w:val="340"/>
        </w:trPr>
        <w:tc>
          <w:tcPr>
            <w:tcW w:w="5162" w:type="dxa"/>
            <w:vAlign w:val="bottom"/>
          </w:tcPr>
          <w:p w14:paraId="00227F83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828494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59831535" w14:textId="77777777">
        <w:trPr>
          <w:trHeight w:val="340"/>
        </w:trPr>
        <w:tc>
          <w:tcPr>
            <w:tcW w:w="5162" w:type="dxa"/>
            <w:vAlign w:val="bottom"/>
          </w:tcPr>
          <w:p w14:paraId="5E878159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7A14F8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6B1D41FE" w14:textId="77777777">
        <w:trPr>
          <w:trHeight w:val="624"/>
        </w:trPr>
        <w:tc>
          <w:tcPr>
            <w:tcW w:w="5162" w:type="dxa"/>
            <w:vAlign w:val="bottom"/>
          </w:tcPr>
          <w:p w14:paraId="14D1650D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Основной вид деятельности /</w:t>
            </w: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br/>
              <w:t xml:space="preserve">по ОКВЭД (указать код </w:t>
            </w: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br/>
              <w:t>с расшифровкой)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01E728C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6967D5C2" w14:textId="77777777">
        <w:trPr>
          <w:trHeight w:val="340"/>
        </w:trPr>
        <w:tc>
          <w:tcPr>
            <w:tcW w:w="5162" w:type="dxa"/>
            <w:vAlign w:val="bottom"/>
          </w:tcPr>
          <w:p w14:paraId="5C79A502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14:paraId="41BC21C2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50714D42" w14:textId="77777777">
        <w:trPr>
          <w:trHeight w:val="340"/>
        </w:trPr>
        <w:tc>
          <w:tcPr>
            <w:tcW w:w="5162" w:type="dxa"/>
            <w:vAlign w:val="bottom"/>
          </w:tcPr>
          <w:p w14:paraId="4F805BDA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02" w:type="dxa"/>
            <w:gridSpan w:val="4"/>
            <w:tcBorders>
              <w:bottom w:val="single" w:sz="4" w:space="0" w:color="000000"/>
            </w:tcBorders>
          </w:tcPr>
          <w:p w14:paraId="0A509503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2B77B8D8" w14:textId="77777777">
        <w:trPr>
          <w:cantSplit/>
          <w:trHeight w:val="375"/>
        </w:trPr>
        <w:tc>
          <w:tcPr>
            <w:tcW w:w="5162" w:type="dxa"/>
            <w:vMerge w:val="restart"/>
            <w:vAlign w:val="bottom"/>
          </w:tcPr>
          <w:p w14:paraId="25ADCD85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Руководитель (Ф.И.О., должность, телефон)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7B23A6A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5586E125" w14:textId="77777777">
        <w:trPr>
          <w:cantSplit/>
          <w:trHeight w:val="255"/>
        </w:trPr>
        <w:tc>
          <w:tcPr>
            <w:tcW w:w="5162" w:type="dxa"/>
            <w:vMerge/>
            <w:vAlign w:val="bottom"/>
          </w:tcPr>
          <w:p w14:paraId="2AFB031F" w14:textId="77777777" w:rsidR="0045477E" w:rsidRPr="00CA48EE" w:rsidRDefault="0045477E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14:paraId="7AB38F21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2DAB04FB" w14:textId="77777777">
        <w:trPr>
          <w:cantSplit/>
          <w:trHeight w:val="330"/>
        </w:trPr>
        <w:tc>
          <w:tcPr>
            <w:tcW w:w="5162" w:type="dxa"/>
            <w:vMerge w:val="restart"/>
            <w:vAlign w:val="bottom"/>
          </w:tcPr>
          <w:p w14:paraId="32782188" w14:textId="77777777" w:rsidR="0045477E" w:rsidRPr="00CA48EE" w:rsidRDefault="008958E5">
            <w:pPr>
              <w:pStyle w:val="ConsPlusNonformat"/>
              <w:widowControl/>
              <w:rPr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Контактное лицо (Ф.И.О., должность,</w:t>
            </w:r>
          </w:p>
          <w:p w14:paraId="45AB371F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телефон)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46E7C7F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16015FBC" w14:textId="77777777">
        <w:trPr>
          <w:cantSplit/>
          <w:trHeight w:val="300"/>
        </w:trPr>
        <w:tc>
          <w:tcPr>
            <w:tcW w:w="5162" w:type="dxa"/>
            <w:vMerge/>
            <w:vAlign w:val="bottom"/>
          </w:tcPr>
          <w:p w14:paraId="14EAD9CB" w14:textId="77777777" w:rsidR="0045477E" w:rsidRPr="00CA48EE" w:rsidRDefault="0045477E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14:paraId="10B1F49A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77A3D513" w14:textId="77777777">
        <w:trPr>
          <w:trHeight w:val="322"/>
        </w:trPr>
        <w:tc>
          <w:tcPr>
            <w:tcW w:w="5162" w:type="dxa"/>
            <w:vMerge w:val="restart"/>
            <w:vAlign w:val="bottom"/>
          </w:tcPr>
          <w:p w14:paraId="4DC27415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Наличие сведений об участнике конкурса в Едином реестре субъектов малого и среднего предпринимательства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14:paraId="37EC19BA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57B80D91" w14:textId="77777777">
        <w:trPr>
          <w:trHeight w:val="300"/>
        </w:trPr>
        <w:tc>
          <w:tcPr>
            <w:tcW w:w="5162" w:type="dxa"/>
            <w:vMerge w:val="restart"/>
            <w:vAlign w:val="bottom"/>
          </w:tcPr>
          <w:p w14:paraId="6332384E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Общий срок ведения коммерческой деятельности в муниципальном образовании город Новый Уренгой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14:paraId="18A6F2A9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2BEC259E" w14:textId="77777777">
        <w:trPr>
          <w:trHeight w:val="300"/>
        </w:trPr>
        <w:tc>
          <w:tcPr>
            <w:tcW w:w="5162" w:type="dxa"/>
            <w:vMerge w:val="restart"/>
            <w:vAlign w:val="bottom"/>
          </w:tcPr>
          <w:p w14:paraId="4AED5B27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Численность работников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14:paraId="0ECEBB17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2C65392E" w14:textId="77777777">
        <w:trPr>
          <w:trHeight w:val="300"/>
        </w:trPr>
        <w:tc>
          <w:tcPr>
            <w:tcW w:w="5162" w:type="dxa"/>
            <w:vMerge w:val="restart"/>
            <w:vAlign w:val="bottom"/>
          </w:tcPr>
          <w:p w14:paraId="1D6BE416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Средняя заработная плата </w:t>
            </w: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br/>
              <w:t>по предприятию, руб.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14:paraId="4F19D09F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0D434D11" w14:textId="77777777">
        <w:trPr>
          <w:trHeight w:val="900"/>
        </w:trPr>
        <w:tc>
          <w:tcPr>
            <w:tcW w:w="5162" w:type="dxa"/>
            <w:vMerge w:val="restart"/>
            <w:vAlign w:val="bottom"/>
          </w:tcPr>
          <w:p w14:paraId="424F763F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pacing w:val="-6"/>
                <w:sz w:val="24"/>
                <w:szCs w:val="24"/>
              </w:rPr>
              <w:t>Задолженность по заработной плате перед работниками на дату подачи заявки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D78353C" w14:textId="77777777" w:rsidR="0045477E" w:rsidRPr="00CA48EE" w:rsidRDefault="008958E5">
            <w:pPr>
              <w:pStyle w:val="ConsPlusNonformat"/>
              <w:widowControl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F43A6" w14:textId="77777777" w:rsidR="0045477E" w:rsidRPr="00CA48EE" w:rsidRDefault="0045477E">
            <w:pPr>
              <w:pStyle w:val="ConsPlusNonformat"/>
              <w:widowControl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2ECBC" w14:textId="77777777" w:rsidR="0045477E" w:rsidRPr="00CA48EE" w:rsidRDefault="008958E5">
            <w:pPr>
              <w:pStyle w:val="ConsPlusNonformat"/>
              <w:widowControl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7088F8" w14:textId="77777777" w:rsidR="0045477E" w:rsidRPr="00CA48EE" w:rsidRDefault="0045477E">
            <w:pPr>
              <w:pStyle w:val="ConsPlusNonformat"/>
              <w:widowControl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  <w:tr w:rsidR="0045477E" w:rsidRPr="00CA48EE" w14:paraId="1FFCFBBB" w14:textId="77777777">
        <w:trPr>
          <w:trHeight w:val="300"/>
        </w:trPr>
        <w:tc>
          <w:tcPr>
            <w:tcW w:w="5162" w:type="dxa"/>
            <w:vAlign w:val="bottom"/>
          </w:tcPr>
          <w:p w14:paraId="69F036C7" w14:textId="77777777" w:rsidR="0045477E" w:rsidRPr="00CA48EE" w:rsidRDefault="008958E5">
            <w:pPr>
              <w:pStyle w:val="ConsPlusNonformat"/>
              <w:widowControl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 w:rsidRPr="00CA48EE"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Краткая справка о деятельности предприятия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F725393" w14:textId="77777777" w:rsidR="0045477E" w:rsidRPr="00CA48EE" w:rsidRDefault="0045477E">
            <w:pPr>
              <w:pStyle w:val="ConsPlusNonformat"/>
              <w:widowControl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</w:tc>
      </w:tr>
    </w:tbl>
    <w:p w14:paraId="4751F9CB" w14:textId="77777777" w:rsidR="0045477E" w:rsidRPr="00CA48EE" w:rsidRDefault="0045477E">
      <w:pPr>
        <w:tabs>
          <w:tab w:val="num" w:pos="112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2EE8B7D0" w14:textId="77777777" w:rsidR="0045477E" w:rsidRPr="00CA48EE" w:rsidRDefault="008958E5">
      <w:pPr>
        <w:tabs>
          <w:tab w:val="num" w:pos="11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С порядком проведения конкурса ознакомлен и согласен.</w:t>
      </w:r>
    </w:p>
    <w:p w14:paraId="30E082F3" w14:textId="77777777" w:rsidR="0045477E" w:rsidRPr="00CA48EE" w:rsidRDefault="008958E5">
      <w:pPr>
        <w:tabs>
          <w:tab w:val="num" w:pos="11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Подтверждаю достоверность сведений, указанных в заявке.</w:t>
      </w:r>
    </w:p>
    <w:p w14:paraId="300C7CB2" w14:textId="77777777" w:rsidR="0045477E" w:rsidRPr="00CA48EE" w:rsidRDefault="008958E5">
      <w:pPr>
        <w:pStyle w:val="ConsPlusNormal"/>
        <w:widowControl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lastRenderedPageBreak/>
        <w:t>Подтверждаю, что на первое число месяца, предшествующего месяцу, в котором планируется проведение отбора на участие в конкурсе, соответствую критериям участника конкурса:</w:t>
      </w:r>
    </w:p>
    <w:p w14:paraId="6A187906" w14:textId="77777777" w:rsidR="0045477E" w:rsidRPr="00CA48EE" w:rsidRDefault="008958E5">
      <w:pPr>
        <w:tabs>
          <w:tab w:val="left" w:pos="113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– участник конкурса – юридическое лицо не должен находиться в процессе реорганизации </w:t>
      </w: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</w:t>
      </w: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, предусмотренном законодательством Российской Федерации, а участник конкурса – индивидуальный предприниматель не должен прекратить деятельность в качестве индивидуального предпринимателя;</w:t>
      </w:r>
    </w:p>
    <w:p w14:paraId="47E7DC81" w14:textId="77777777" w:rsidR="0045477E" w:rsidRPr="00CA48EE" w:rsidRDefault="008958E5">
      <w:pPr>
        <w:pStyle w:val="af9"/>
        <w:tabs>
          <w:tab w:val="left" w:pos="1134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pacing w:val="-6"/>
          <w:sz w:val="24"/>
          <w:szCs w:val="24"/>
        </w:rPr>
        <w:t>– участник конкурса не должен находиться в перечне организаций и фи</w:t>
      </w:r>
      <w:r w:rsidRPr="00CA48EE">
        <w:rPr>
          <w:rFonts w:ascii="Liberation Sans" w:eastAsia="Liberation Sans" w:hAnsi="Liberation Sans" w:cs="Liberation Sans"/>
          <w:color w:val="000000" w:themeColor="text1"/>
          <w:spacing w:val="-6"/>
          <w:sz w:val="24"/>
          <w:szCs w:val="24"/>
        </w:rPr>
        <w:t>зических лиц, в отношении которых имеются сведения об их причастности к экстремистской деятельности или терроризму, либо в перечне организаций и физических лиц, в отношении которых имеются сведения об их причастности к распространению оружия массового унич</w:t>
      </w:r>
      <w:r w:rsidRPr="00CA48EE">
        <w:rPr>
          <w:rFonts w:ascii="Liberation Sans" w:eastAsia="Liberation Sans" w:hAnsi="Liberation Sans" w:cs="Liberation Sans"/>
          <w:color w:val="000000" w:themeColor="text1"/>
          <w:spacing w:val="-6"/>
          <w:sz w:val="24"/>
          <w:szCs w:val="24"/>
        </w:rPr>
        <w:t>тожения;</w:t>
      </w:r>
    </w:p>
    <w:p w14:paraId="25032E56" w14:textId="77777777" w:rsidR="0045477E" w:rsidRPr="00CA48EE" w:rsidRDefault="008958E5">
      <w:pPr>
        <w:pStyle w:val="af9"/>
        <w:tabs>
          <w:tab w:val="left" w:pos="1134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pacing w:val="-6"/>
          <w:sz w:val="24"/>
          <w:szCs w:val="24"/>
        </w:rPr>
        <w:t>– участник конкурса –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</w:t>
      </w:r>
      <w:r w:rsidRPr="00CA48EE">
        <w:rPr>
          <w:rFonts w:ascii="Liberation Sans" w:eastAsia="Liberation Sans" w:hAnsi="Liberation Sans" w:cs="Liberation Sans"/>
          <w:color w:val="000000" w:themeColor="text1"/>
          <w:spacing w:val="-6"/>
          <w:sz w:val="24"/>
          <w:szCs w:val="24"/>
        </w:rPr>
        <w:t xml:space="preserve">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Pr="00CA48EE">
        <w:rPr>
          <w:rFonts w:ascii="Liberation Sans" w:eastAsia="Liberation Sans" w:hAnsi="Liberation Sans" w:cs="Liberation Sans"/>
          <w:color w:val="000000" w:themeColor="text1"/>
          <w:spacing w:val="-6"/>
          <w:sz w:val="24"/>
          <w:szCs w:val="24"/>
        </w:rPr>
        <w:br/>
        <w:t>в уставном (складочном) капитале которого доля прямого или косвенного (через тре</w:t>
      </w:r>
      <w:r w:rsidRPr="00CA48EE">
        <w:rPr>
          <w:rFonts w:ascii="Liberation Sans" w:eastAsia="Liberation Sans" w:hAnsi="Liberation Sans" w:cs="Liberation Sans"/>
          <w:color w:val="000000" w:themeColor="text1"/>
          <w:spacing w:val="-6"/>
          <w:sz w:val="24"/>
          <w:szCs w:val="24"/>
        </w:rPr>
        <w:t>тьих лиц) участия офшорных компаний в совокупности превышает 25 процентов.</w:t>
      </w:r>
    </w:p>
    <w:p w14:paraId="06155B2F" w14:textId="77777777" w:rsidR="0045477E" w:rsidRPr="00CA48EE" w:rsidRDefault="008958E5">
      <w:pPr>
        <w:pStyle w:val="ConsPlusNonformat"/>
        <w:widowControl/>
        <w:ind w:firstLine="720"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Даю согласие на публикацию (размещение) в информационно-телекоммуникационной сети Интернет информации, представленной на участие в отборе, в том числе о подаваемой заявке на участие</w:t>
      </w: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 в конкурсе «</w:t>
      </w:r>
      <w:proofErr w:type="spellStart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НУР_доверяет</w:t>
      </w:r>
      <w:proofErr w:type="spellEnd"/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», иной информации, связанной с соответствующим отбором, также даю согласие на обработку персональных данных, представленных мной в конкурсной документации, сроком на 10 лет.</w:t>
      </w:r>
    </w:p>
    <w:p w14:paraId="7C57C78D" w14:textId="77777777" w:rsidR="0045477E" w:rsidRPr="00CA48EE" w:rsidRDefault="0045477E">
      <w:pPr>
        <w:tabs>
          <w:tab w:val="num" w:pos="112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4E8F763D" w14:textId="77777777" w:rsidR="0045477E" w:rsidRPr="00CA48EE" w:rsidRDefault="008958E5">
      <w:pPr>
        <w:pStyle w:val="ConsPlusNonformat"/>
        <w:widowControl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Руководитель предприятия  </w:t>
      </w:r>
    </w:p>
    <w:p w14:paraId="70B7F27A" w14:textId="77777777" w:rsidR="0045477E" w:rsidRPr="00CA48EE" w:rsidRDefault="008958E5">
      <w:pPr>
        <w:pStyle w:val="ConsPlusNonformat"/>
        <w:widowControl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(индивидуальный предпринимат</w:t>
      </w: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ель) ____________/ ______________/</w:t>
      </w:r>
    </w:p>
    <w:p w14:paraId="5BDE16DF" w14:textId="77777777" w:rsidR="0045477E" w:rsidRPr="00CA48EE" w:rsidRDefault="008958E5">
      <w:pPr>
        <w:pStyle w:val="ConsPlusNonformat"/>
        <w:widowControl/>
        <w:jc w:val="both"/>
        <w:rPr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 xml:space="preserve">                                                                      М.П. (при наличии)</w:t>
      </w:r>
    </w:p>
    <w:p w14:paraId="72206038" w14:textId="77777777" w:rsidR="0045477E" w:rsidRPr="00CA48EE" w:rsidRDefault="008958E5">
      <w:pPr>
        <w:pStyle w:val="ConsPlusNonformat"/>
        <w:widowControl/>
        <w:jc w:val="both"/>
        <w:rPr>
          <w:rFonts w:ascii="Liberation Sans" w:hAnsi="Liberation Sans" w:cs="Liberation Sans"/>
          <w:color w:val="000000" w:themeColor="text1"/>
          <w:spacing w:val="-6"/>
          <w:sz w:val="24"/>
          <w:szCs w:val="24"/>
        </w:rPr>
      </w:pPr>
      <w:r w:rsidRPr="00CA48EE">
        <w:rPr>
          <w:rFonts w:ascii="Liberation Sans" w:eastAsia="Liberation Sans" w:hAnsi="Liberation Sans" w:cs="Liberation Sans"/>
          <w:color w:val="000000" w:themeColor="text1"/>
          <w:sz w:val="24"/>
          <w:szCs w:val="24"/>
        </w:rPr>
        <w:t>____ __________ 20____</w:t>
      </w:r>
    </w:p>
    <w:p w14:paraId="5F18442B" w14:textId="77777777" w:rsidR="0045477E" w:rsidRPr="00CA48EE" w:rsidRDefault="004547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14:paraId="40FC2154" w14:textId="77777777" w:rsidR="0045477E" w:rsidRPr="00CA48EE" w:rsidRDefault="004547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14:paraId="23976916" w14:textId="77777777" w:rsidR="0045477E" w:rsidRDefault="0045477E">
      <w:pPr>
        <w:spacing w:after="0" w:line="240" w:lineRule="auto"/>
        <w:ind w:firstLine="851"/>
        <w:jc w:val="both"/>
        <w:rPr>
          <w:rFonts w:ascii="Liberation Sans" w:hAnsi="Liberation Sans" w:cs="Liberation Sans"/>
          <w:sz w:val="28"/>
          <w:szCs w:val="28"/>
        </w:rPr>
      </w:pPr>
    </w:p>
    <w:sectPr w:rsidR="0045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511D" w14:textId="77777777" w:rsidR="008958E5" w:rsidRDefault="008958E5">
      <w:pPr>
        <w:spacing w:after="0" w:line="240" w:lineRule="auto"/>
      </w:pPr>
      <w:r>
        <w:separator/>
      </w:r>
    </w:p>
  </w:endnote>
  <w:endnote w:type="continuationSeparator" w:id="0">
    <w:p w14:paraId="301552B5" w14:textId="77777777" w:rsidR="008958E5" w:rsidRDefault="0089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56D4" w14:textId="77777777" w:rsidR="008958E5" w:rsidRDefault="008958E5">
      <w:pPr>
        <w:spacing w:after="0" w:line="240" w:lineRule="auto"/>
      </w:pPr>
      <w:r>
        <w:separator/>
      </w:r>
    </w:p>
  </w:footnote>
  <w:footnote w:type="continuationSeparator" w:id="0">
    <w:p w14:paraId="38A4986E" w14:textId="77777777" w:rsidR="008958E5" w:rsidRDefault="0089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0F06"/>
    <w:multiLevelType w:val="hybridMultilevel"/>
    <w:tmpl w:val="05CCBC6C"/>
    <w:lvl w:ilvl="0" w:tplc="0E08AC6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7A849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8386D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EE8FA5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5124D8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0BAF47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B665AC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A24A6B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4ACA12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A664892"/>
    <w:multiLevelType w:val="hybridMultilevel"/>
    <w:tmpl w:val="A984C5FE"/>
    <w:lvl w:ilvl="0" w:tplc="178CD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22A890A">
      <w:start w:val="1"/>
      <w:numFmt w:val="lowerLetter"/>
      <w:lvlText w:val="%2."/>
      <w:lvlJc w:val="left"/>
      <w:pPr>
        <w:ind w:left="1931" w:hanging="360"/>
      </w:pPr>
    </w:lvl>
    <w:lvl w:ilvl="2" w:tplc="D16EF98C">
      <w:start w:val="1"/>
      <w:numFmt w:val="lowerRoman"/>
      <w:lvlText w:val="%3."/>
      <w:lvlJc w:val="right"/>
      <w:pPr>
        <w:ind w:left="2651" w:hanging="180"/>
      </w:pPr>
    </w:lvl>
    <w:lvl w:ilvl="3" w:tplc="F8FC72E0">
      <w:start w:val="1"/>
      <w:numFmt w:val="decimal"/>
      <w:lvlText w:val="%4."/>
      <w:lvlJc w:val="left"/>
      <w:pPr>
        <w:ind w:left="3371" w:hanging="360"/>
      </w:pPr>
    </w:lvl>
    <w:lvl w:ilvl="4" w:tplc="767253B4">
      <w:start w:val="1"/>
      <w:numFmt w:val="lowerLetter"/>
      <w:lvlText w:val="%5."/>
      <w:lvlJc w:val="left"/>
      <w:pPr>
        <w:ind w:left="4091" w:hanging="360"/>
      </w:pPr>
    </w:lvl>
    <w:lvl w:ilvl="5" w:tplc="82C411D4">
      <w:start w:val="1"/>
      <w:numFmt w:val="lowerRoman"/>
      <w:lvlText w:val="%6."/>
      <w:lvlJc w:val="right"/>
      <w:pPr>
        <w:ind w:left="4811" w:hanging="180"/>
      </w:pPr>
    </w:lvl>
    <w:lvl w:ilvl="6" w:tplc="5A0C024A">
      <w:start w:val="1"/>
      <w:numFmt w:val="decimal"/>
      <w:lvlText w:val="%7."/>
      <w:lvlJc w:val="left"/>
      <w:pPr>
        <w:ind w:left="5531" w:hanging="360"/>
      </w:pPr>
    </w:lvl>
    <w:lvl w:ilvl="7" w:tplc="2F564FFE">
      <w:start w:val="1"/>
      <w:numFmt w:val="lowerLetter"/>
      <w:lvlText w:val="%8."/>
      <w:lvlJc w:val="left"/>
      <w:pPr>
        <w:ind w:left="6251" w:hanging="360"/>
      </w:pPr>
    </w:lvl>
    <w:lvl w:ilvl="8" w:tplc="5CBAAE40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5E6699"/>
    <w:multiLevelType w:val="hybridMultilevel"/>
    <w:tmpl w:val="B2060FEA"/>
    <w:lvl w:ilvl="0" w:tplc="D6563EAE">
      <w:start w:val="1"/>
      <w:numFmt w:val="decimal"/>
      <w:lvlText w:val="%1."/>
      <w:lvlJc w:val="right"/>
      <w:pPr>
        <w:ind w:left="720" w:hanging="360"/>
      </w:pPr>
      <w:rPr>
        <w:rFonts w:ascii="Liberation Sans" w:eastAsia="Liberation Sans" w:hAnsi="Liberation Sans" w:cs="Liberation Sans"/>
        <w:sz w:val="28"/>
      </w:rPr>
    </w:lvl>
    <w:lvl w:ilvl="1" w:tplc="E3CEDB84">
      <w:start w:val="1"/>
      <w:numFmt w:val="lowerLetter"/>
      <w:lvlText w:val="%2."/>
      <w:lvlJc w:val="left"/>
      <w:pPr>
        <w:ind w:left="1440" w:hanging="360"/>
      </w:pPr>
    </w:lvl>
    <w:lvl w:ilvl="2" w:tplc="DC9A7FBE">
      <w:start w:val="1"/>
      <w:numFmt w:val="lowerRoman"/>
      <w:lvlText w:val="%3."/>
      <w:lvlJc w:val="right"/>
      <w:pPr>
        <w:ind w:left="2160" w:hanging="180"/>
      </w:pPr>
    </w:lvl>
    <w:lvl w:ilvl="3" w:tplc="14F2D4BA">
      <w:start w:val="1"/>
      <w:numFmt w:val="decimal"/>
      <w:lvlText w:val="%4."/>
      <w:lvlJc w:val="left"/>
      <w:pPr>
        <w:ind w:left="2880" w:hanging="360"/>
      </w:pPr>
    </w:lvl>
    <w:lvl w:ilvl="4" w:tplc="995259C6">
      <w:start w:val="1"/>
      <w:numFmt w:val="lowerLetter"/>
      <w:lvlText w:val="%5."/>
      <w:lvlJc w:val="left"/>
      <w:pPr>
        <w:ind w:left="3600" w:hanging="360"/>
      </w:pPr>
    </w:lvl>
    <w:lvl w:ilvl="5" w:tplc="728CC504">
      <w:start w:val="1"/>
      <w:numFmt w:val="lowerRoman"/>
      <w:lvlText w:val="%6."/>
      <w:lvlJc w:val="right"/>
      <w:pPr>
        <w:ind w:left="4320" w:hanging="180"/>
      </w:pPr>
    </w:lvl>
    <w:lvl w:ilvl="6" w:tplc="D64475E6">
      <w:start w:val="1"/>
      <w:numFmt w:val="decimal"/>
      <w:lvlText w:val="%7."/>
      <w:lvlJc w:val="left"/>
      <w:pPr>
        <w:ind w:left="5040" w:hanging="360"/>
      </w:pPr>
    </w:lvl>
    <w:lvl w:ilvl="7" w:tplc="527E231A">
      <w:start w:val="1"/>
      <w:numFmt w:val="lowerLetter"/>
      <w:lvlText w:val="%8."/>
      <w:lvlJc w:val="left"/>
      <w:pPr>
        <w:ind w:left="5760" w:hanging="360"/>
      </w:pPr>
    </w:lvl>
    <w:lvl w:ilvl="8" w:tplc="1FA666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7E"/>
    <w:rsid w:val="00081752"/>
    <w:rsid w:val="002513E0"/>
    <w:rsid w:val="0045477E"/>
    <w:rsid w:val="007C1C1D"/>
    <w:rsid w:val="008958E5"/>
    <w:rsid w:val="00C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2723"/>
  <w15:docId w15:val="{8EE2C8EB-9792-4EA6-82A7-4505D98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NO NFRP</cp:lastModifiedBy>
  <cp:revision>3</cp:revision>
  <dcterms:created xsi:type="dcterms:W3CDTF">2024-03-11T06:55:00Z</dcterms:created>
  <dcterms:modified xsi:type="dcterms:W3CDTF">2024-03-11T09:50:00Z</dcterms:modified>
</cp:coreProperties>
</file>